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1A18" w14:textId="00CC645E" w:rsidR="006A76C4" w:rsidRDefault="006A76C4" w:rsidP="006A76C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F09FD">
        <w:rPr>
          <w:rFonts w:ascii="Arial" w:hAnsi="Arial" w:cs="Arial"/>
          <w:b/>
          <w:bCs/>
          <w:color w:val="000000"/>
          <w:sz w:val="22"/>
          <w:szCs w:val="22"/>
        </w:rPr>
        <w:t xml:space="preserve">Personas </w:t>
      </w:r>
      <w:r w:rsidR="00E9512A">
        <w:rPr>
          <w:rFonts w:ascii="Arial" w:hAnsi="Arial" w:cs="Arial"/>
          <w:b/>
          <w:bCs/>
          <w:color w:val="000000"/>
          <w:sz w:val="22"/>
          <w:szCs w:val="22"/>
        </w:rPr>
        <w:t xml:space="preserve">socias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del Grupo Social ONCE en Castilla-La Mancha </w:t>
      </w:r>
      <w:r w:rsidR="00274F5A">
        <w:rPr>
          <w:rFonts w:ascii="Arial" w:hAnsi="Arial" w:cs="Arial"/>
          <w:b/>
          <w:bCs/>
          <w:color w:val="000000"/>
          <w:sz w:val="22"/>
          <w:szCs w:val="22"/>
        </w:rPr>
        <w:t>(2023)</w:t>
      </w: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4531"/>
        <w:gridCol w:w="3828"/>
      </w:tblGrid>
      <w:tr w:rsidR="006A76C4" w14:paraId="19CF2F00" w14:textId="77777777" w:rsidTr="00274F5A">
        <w:trPr>
          <w:trHeight w:val="320"/>
        </w:trPr>
        <w:tc>
          <w:tcPr>
            <w:tcW w:w="4531" w:type="dxa"/>
            <w:shd w:val="clear" w:color="auto" w:fill="948A54"/>
            <w:noWrap/>
          </w:tcPr>
          <w:p w14:paraId="543ACB4E" w14:textId="77777777" w:rsidR="006A76C4" w:rsidRPr="00AE5B89" w:rsidRDefault="006A76C4" w:rsidP="003C44C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948A54"/>
            <w:noWrap/>
          </w:tcPr>
          <w:p w14:paraId="6E965F34" w14:textId="77777777" w:rsidR="006A76C4" w:rsidRPr="00AE5B89" w:rsidRDefault="006A76C4" w:rsidP="003C44CB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Año </w:t>
            </w:r>
            <w:r w:rsidRPr="00AE5B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2023</w:t>
            </w:r>
          </w:p>
        </w:tc>
      </w:tr>
      <w:tr w:rsidR="006A76C4" w14:paraId="714E7DEB" w14:textId="77777777" w:rsidTr="00274F5A">
        <w:trPr>
          <w:trHeight w:val="320"/>
        </w:trPr>
        <w:tc>
          <w:tcPr>
            <w:tcW w:w="4531" w:type="dxa"/>
            <w:noWrap/>
            <w:hideMark/>
          </w:tcPr>
          <w:p w14:paraId="3C4AD610" w14:textId="60B09367" w:rsidR="006A76C4" w:rsidRDefault="006A76C4" w:rsidP="003C4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mujeres</w:t>
            </w:r>
            <w:r w:rsidR="00E951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socias</w:t>
            </w:r>
          </w:p>
        </w:tc>
        <w:tc>
          <w:tcPr>
            <w:tcW w:w="3828" w:type="dxa"/>
            <w:noWrap/>
            <w:hideMark/>
          </w:tcPr>
          <w:p w14:paraId="1E02ED18" w14:textId="05BBC42B" w:rsidR="006A76C4" w:rsidRDefault="006A76C4" w:rsidP="003C44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E9512A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A76C4" w14:paraId="4C59A890" w14:textId="77777777" w:rsidTr="00274F5A">
        <w:trPr>
          <w:trHeight w:val="320"/>
        </w:trPr>
        <w:tc>
          <w:tcPr>
            <w:tcW w:w="4531" w:type="dxa"/>
            <w:shd w:val="clear" w:color="auto" w:fill="EEECE1"/>
            <w:noWrap/>
            <w:hideMark/>
          </w:tcPr>
          <w:p w14:paraId="6B419628" w14:textId="76BB24D4" w:rsidR="006A76C4" w:rsidRDefault="006A76C4" w:rsidP="003C4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hombres</w:t>
            </w:r>
            <w:r w:rsidR="00E951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socios</w:t>
            </w:r>
          </w:p>
        </w:tc>
        <w:tc>
          <w:tcPr>
            <w:tcW w:w="3828" w:type="dxa"/>
            <w:shd w:val="clear" w:color="auto" w:fill="EEECE1"/>
            <w:noWrap/>
            <w:hideMark/>
          </w:tcPr>
          <w:p w14:paraId="4E2A6B0D" w14:textId="14B87BD9" w:rsidR="006A76C4" w:rsidRDefault="006A76C4" w:rsidP="003C44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E9512A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A76C4" w14:paraId="05B98D4E" w14:textId="77777777" w:rsidTr="00274F5A">
        <w:trPr>
          <w:trHeight w:val="320"/>
        </w:trPr>
        <w:tc>
          <w:tcPr>
            <w:tcW w:w="4531" w:type="dxa"/>
            <w:noWrap/>
            <w:hideMark/>
          </w:tcPr>
          <w:p w14:paraId="26A48A29" w14:textId="6A2A3A1D" w:rsidR="006A76C4" w:rsidRDefault="00E9512A" w:rsidP="003C4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828" w:type="dxa"/>
            <w:noWrap/>
            <w:hideMark/>
          </w:tcPr>
          <w:p w14:paraId="11550550" w14:textId="4D198E68" w:rsidR="006A76C4" w:rsidRDefault="00E9512A" w:rsidP="003C44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2.848</w:t>
            </w:r>
            <w:r w:rsidR="006A76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766D56" w14:textId="54B6E11A" w:rsidR="00F337E9" w:rsidRPr="006A76C4" w:rsidRDefault="00274F5A" w:rsidP="006A76C4">
      <w:r w:rsidRPr="00274F5A">
        <w:rPr>
          <w:rFonts w:ascii="Arial" w:hAnsi="Arial" w:cs="Arial"/>
          <w:sz w:val="22"/>
          <w:szCs w:val="22"/>
        </w:rPr>
        <w:t>Fuente: Elaborado por Hernández-Perlines, F. (Julio 2025) a partir de Observatorio de la Economía Social de Castilla-La Mancha.</w:t>
      </w:r>
    </w:p>
    <w:sectPr w:rsidR="00F337E9" w:rsidRPr="006A76C4" w:rsidSect="00357599"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B"/>
    <w:rsid w:val="000A22BF"/>
    <w:rsid w:val="00122355"/>
    <w:rsid w:val="002107DD"/>
    <w:rsid w:val="00274F5A"/>
    <w:rsid w:val="002D421B"/>
    <w:rsid w:val="00357599"/>
    <w:rsid w:val="003629B8"/>
    <w:rsid w:val="003C2451"/>
    <w:rsid w:val="004D49B4"/>
    <w:rsid w:val="005B1CF4"/>
    <w:rsid w:val="0069010F"/>
    <w:rsid w:val="006A76C4"/>
    <w:rsid w:val="007033E7"/>
    <w:rsid w:val="007136B4"/>
    <w:rsid w:val="007452A6"/>
    <w:rsid w:val="00755E04"/>
    <w:rsid w:val="008305ED"/>
    <w:rsid w:val="008F09FD"/>
    <w:rsid w:val="00960B68"/>
    <w:rsid w:val="009B4662"/>
    <w:rsid w:val="00AE5B89"/>
    <w:rsid w:val="00BE7742"/>
    <w:rsid w:val="00D01456"/>
    <w:rsid w:val="00D10519"/>
    <w:rsid w:val="00DA439C"/>
    <w:rsid w:val="00E32DCB"/>
    <w:rsid w:val="00E9512A"/>
    <w:rsid w:val="00F337E9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3B0EF"/>
  <w15:chartTrackingRefBased/>
  <w15:docId w15:val="{5E18AEFF-39B6-3D4A-8232-4C6EF565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E9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D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D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2D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D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2D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D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D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32DCB"/>
    <w:pPr>
      <w:autoSpaceDE w:val="0"/>
      <w:autoSpaceDN w:val="0"/>
      <w:adjustRightInd w:val="0"/>
    </w:pPr>
    <w:rPr>
      <w:rFonts w:ascii="Verdana" w:hAnsi="Verdana" w:cs="Verdana"/>
      <w:color w:val="000000"/>
      <w:kern w:val="0"/>
      <w:lang w:val="es-ES_tradnl"/>
    </w:rPr>
  </w:style>
  <w:style w:type="table" w:styleId="Tablaconcuadrcula">
    <w:name w:val="Table Grid"/>
    <w:basedOn w:val="Tablanormal"/>
    <w:uiPriority w:val="39"/>
    <w:rsid w:val="00E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Hernández Perlines</dc:creator>
  <cp:keywords/>
  <dc:description/>
  <cp:lastModifiedBy>Felipe Hernández Perlines</cp:lastModifiedBy>
  <cp:revision>2</cp:revision>
  <dcterms:created xsi:type="dcterms:W3CDTF">2025-08-12T16:48:00Z</dcterms:created>
  <dcterms:modified xsi:type="dcterms:W3CDTF">2025-08-12T16:48:00Z</dcterms:modified>
</cp:coreProperties>
</file>